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b w:val="1"/>
          <w:color w:val="674ea7"/>
        </w:rPr>
      </w:pPr>
      <w:bookmarkStart w:colFirst="0" w:colLast="0" w:name="_heading=h.gjdgxs" w:id="0"/>
      <w:bookmarkEnd w:id="0"/>
      <w:r w:rsidDel="00000000" w:rsidR="00000000" w:rsidRPr="00000000">
        <w:rPr>
          <w:rFonts w:ascii="Poppins" w:cs="Poppins" w:eastAsia="Poppins" w:hAnsi="Poppins"/>
          <w:b w:val="1"/>
          <w:color w:val="674ea7"/>
          <w:rtl w:val="0"/>
        </w:rPr>
        <w:t xml:space="preserve">Application Form </w:t>
      </w:r>
    </w:p>
    <w:p w:rsidR="00000000" w:rsidDel="00000000" w:rsidP="00000000" w:rsidRDefault="00000000" w:rsidRPr="00000000" w14:paraId="00000002">
      <w:pPr>
        <w:jc w:val="center"/>
        <w:rPr>
          <w:rFonts w:ascii="Poppins" w:cs="Poppins" w:eastAsia="Poppins" w:hAnsi="Poppins"/>
          <w:b w:val="1"/>
        </w:rPr>
      </w:pPr>
      <w:r w:rsidDel="00000000" w:rsidR="00000000" w:rsidRPr="00000000">
        <w:rPr>
          <w:rFonts w:ascii="Poppins" w:cs="Poppins" w:eastAsia="Poppins" w:hAnsi="Poppins"/>
          <w:b w:val="1"/>
          <w:rtl w:val="0"/>
        </w:rPr>
        <w:t xml:space="preserve">Chair of Trustees - Application form </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return this form and a copy of your CV to </w:t>
      </w:r>
      <w:hyperlink r:id="rId7">
        <w:r w:rsidDel="00000000" w:rsidR="00000000" w:rsidRPr="00000000">
          <w:rPr>
            <w:rFonts w:ascii="Calibri" w:cs="Calibri" w:eastAsia="Calibri" w:hAnsi="Calibri"/>
            <w:b w:val="1"/>
            <w:color w:val="1155cc"/>
            <w:sz w:val="24"/>
            <w:szCs w:val="24"/>
            <w:u w:val="single"/>
            <w:rtl w:val="0"/>
          </w:rPr>
          <w:t xml:space="preserve">amy.milner@lawforlife.org.uk</w:t>
        </w:r>
      </w:hyperlink>
      <w:r w:rsidDel="00000000" w:rsidR="00000000" w:rsidRPr="00000000">
        <w:rPr>
          <w:rFonts w:ascii="Calibri" w:cs="Calibri" w:eastAsia="Calibri" w:hAnsi="Calibri"/>
          <w:b w:val="1"/>
          <w:sz w:val="24"/>
          <w:szCs w:val="24"/>
          <w:rtl w:val="0"/>
        </w:rPr>
        <w:t xml:space="preserve">  by Midnight Sunday 25th Feb 2024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numPr>
          <w:ilvl w:val="0"/>
          <w:numId w:val="2"/>
        </w:numPr>
        <w:ind w:left="720" w:hanging="360"/>
        <w:rPr>
          <w:rFonts w:ascii="Poppins" w:cs="Poppins" w:eastAsia="Poppins" w:hAnsi="Poppins"/>
          <w:b w:val="1"/>
          <w:color w:val="674ea7"/>
        </w:rPr>
      </w:pPr>
      <w:r w:rsidDel="00000000" w:rsidR="00000000" w:rsidRPr="00000000">
        <w:rPr>
          <w:rFonts w:ascii="Poppins" w:cs="Poppins" w:eastAsia="Poppins" w:hAnsi="Poppins"/>
          <w:b w:val="1"/>
          <w:color w:val="674ea7"/>
          <w:sz w:val="22"/>
          <w:szCs w:val="22"/>
          <w:rtl w:val="0"/>
        </w:rPr>
        <w:t xml:space="preserve">Personal details </w:t>
      </w: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Full Name: </w:t>
        <w:tab/>
      </w: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Full Address:  </w:t>
      </w: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Contact number: </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pPr>
      <w:r w:rsidDel="00000000" w:rsidR="00000000" w:rsidRPr="00000000">
        <w:rPr>
          <w:rFonts w:ascii="Calibri" w:cs="Calibri" w:eastAsia="Calibri" w:hAnsi="Calibri"/>
          <w:b w:val="1"/>
          <w:sz w:val="24"/>
          <w:szCs w:val="24"/>
          <w:rtl w:val="0"/>
        </w:rPr>
        <w:t xml:space="preserve">Email: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1"/>
        <w:numPr>
          <w:ilvl w:val="0"/>
          <w:numId w:val="2"/>
        </w:numPr>
        <w:ind w:left="720" w:hanging="360"/>
        <w:rPr>
          <w:rFonts w:ascii="Poppins" w:cs="Poppins" w:eastAsia="Poppins" w:hAnsi="Poppins"/>
          <w:b w:val="1"/>
          <w:color w:val="674ea7"/>
        </w:rPr>
      </w:pPr>
      <w:bookmarkStart w:colFirst="0" w:colLast="0" w:name="_heading=h.8es2lrs6mjfc" w:id="1"/>
      <w:bookmarkEnd w:id="1"/>
      <w:r w:rsidDel="00000000" w:rsidR="00000000" w:rsidRPr="00000000">
        <w:rPr>
          <w:rFonts w:ascii="Poppins" w:cs="Poppins" w:eastAsia="Poppins" w:hAnsi="Poppins"/>
          <w:b w:val="1"/>
          <w:color w:val="674ea7"/>
          <w:sz w:val="22"/>
          <w:szCs w:val="22"/>
          <w:rtl w:val="0"/>
        </w:rPr>
        <w:t xml:space="preserve">Interest and Motivation </w:t>
      </w:r>
      <w:r w:rsidDel="00000000" w:rsidR="00000000" w:rsidRPr="00000000">
        <w:rPr>
          <w:rtl w:val="0"/>
        </w:rPr>
      </w:r>
    </w:p>
    <w:p w:rsidR="00000000" w:rsidDel="00000000" w:rsidP="00000000" w:rsidRDefault="00000000" w:rsidRPr="00000000" w14:paraId="00000011">
      <w:pPr>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Please explain why you would like to become the Chair of Law for Life</w:t>
      </w:r>
      <w:r w:rsidDel="00000000" w:rsidR="00000000" w:rsidRPr="00000000">
        <w:rPr>
          <w:rtl w:val="0"/>
        </w:rPr>
      </w:r>
    </w:p>
    <w:p w:rsidR="00000000" w:rsidDel="00000000" w:rsidP="00000000" w:rsidRDefault="00000000" w:rsidRPr="00000000" w14:paraId="00000012">
      <w:pPr>
        <w:tabs>
          <w:tab w:val="left" w:leader="none" w:pos="-1440"/>
        </w:tabs>
        <w:rPr>
          <w:rFonts w:ascii="Calibri" w:cs="Calibri" w:eastAsia="Calibri" w:hAnsi="Calibri"/>
          <w:sz w:val="24"/>
          <w:szCs w:val="24"/>
        </w:rPr>
      </w:pPr>
      <w:r w:rsidDel="00000000" w:rsidR="00000000" w:rsidRPr="00000000">
        <w:rPr>
          <w:rtl w:val="0"/>
        </w:rPr>
      </w:r>
    </w:p>
    <w:tbl>
      <w:tblPr>
        <w:tblStyle w:val="Table1"/>
        <w:tblW w:w="10200.0" w:type="dxa"/>
        <w:jc w:val="left"/>
        <w:tblInd w:w="-8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0"/>
        <w:tblGridChange w:id="0">
          <w:tblGrid>
            <w:gridCol w:w="10200"/>
          </w:tblGrid>
        </w:tblGridChange>
      </w:tblGrid>
      <w:tr>
        <w:trPr>
          <w:cantSplit w:val="0"/>
          <w:trHeight w:val="6735" w:hRule="atLeast"/>
          <w:tblHeader w:val="0"/>
        </w:trPr>
        <w:tc>
          <w:tcPr/>
          <w:p w:rsidR="00000000" w:rsidDel="00000000" w:rsidP="00000000" w:rsidRDefault="00000000" w:rsidRPr="00000000" w14:paraId="00000013">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pStyle w:val="Heading2"/>
        <w:numPr>
          <w:ilvl w:val="0"/>
          <w:numId w:val="2"/>
        </w:numPr>
        <w:spacing w:after="240" w:before="40" w:line="276" w:lineRule="auto"/>
        <w:ind w:left="720" w:hanging="360"/>
        <w:rPr>
          <w:rFonts w:ascii="Poppins" w:cs="Poppins" w:eastAsia="Poppins" w:hAnsi="Poppins"/>
          <w:color w:val="674ea7"/>
        </w:rPr>
      </w:pPr>
      <w:bookmarkStart w:colFirst="0" w:colLast="0" w:name="_heading=h.ymj23t4fk6wv" w:id="2"/>
      <w:bookmarkEnd w:id="2"/>
      <w:r w:rsidDel="00000000" w:rsidR="00000000" w:rsidRPr="00000000">
        <w:rPr>
          <w:rFonts w:ascii="Poppins" w:cs="Poppins" w:eastAsia="Poppins" w:hAnsi="Poppins"/>
          <w:color w:val="674ea7"/>
          <w:sz w:val="22"/>
          <w:szCs w:val="22"/>
          <w:rtl w:val="0"/>
        </w:rPr>
        <w:t xml:space="preserve">Covering Letter - Why should you be considered for this role?</w:t>
      </w:r>
      <w:r w:rsidDel="00000000" w:rsidR="00000000" w:rsidRPr="00000000">
        <w:rPr>
          <w:rtl w:val="0"/>
        </w:rPr>
      </w:r>
    </w:p>
    <w:p w:rsidR="00000000" w:rsidDel="00000000" w:rsidP="00000000" w:rsidRDefault="00000000" w:rsidRPr="00000000" w14:paraId="00000016">
      <w:pPr>
        <w:tabs>
          <w:tab w:val="left" w:leader="none" w:pos="-1440"/>
        </w:tabs>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Please detail:</w:t>
      </w:r>
      <w:r w:rsidDel="00000000" w:rsidR="00000000" w:rsidRPr="00000000">
        <w:rPr>
          <w:rtl w:val="0"/>
        </w:rPr>
      </w:r>
    </w:p>
    <w:p w:rsidR="00000000" w:rsidDel="00000000" w:rsidP="00000000" w:rsidRDefault="00000000" w:rsidRPr="00000000" w14:paraId="00000017">
      <w:pPr>
        <w:widowControl w:val="0"/>
        <w:numPr>
          <w:ilvl w:val="0"/>
          <w:numId w:val="3"/>
        </w:numPr>
        <w:tabs>
          <w:tab w:val="left" w:leader="none" w:pos="-1440"/>
        </w:tabs>
        <w:ind w:lef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you think you should be considered for this post</w:t>
      </w:r>
    </w:p>
    <w:p w:rsidR="00000000" w:rsidDel="00000000" w:rsidP="00000000" w:rsidRDefault="00000000" w:rsidRPr="00000000" w14:paraId="00000018">
      <w:pPr>
        <w:widowControl w:val="0"/>
        <w:numPr>
          <w:ilvl w:val="0"/>
          <w:numId w:val="3"/>
        </w:numPr>
        <w:tabs>
          <w:tab w:val="left" w:leader="none" w:pos="-1440"/>
        </w:tabs>
        <w:ind w:left="0" w:right="-760.8661417322827"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you meet </w:t>
      </w:r>
      <w:r w:rsidDel="00000000" w:rsidR="00000000" w:rsidRPr="00000000">
        <w:rPr>
          <w:rFonts w:ascii="Calibri" w:cs="Calibri" w:eastAsia="Calibri" w:hAnsi="Calibri"/>
          <w:b w:val="1"/>
          <w:sz w:val="24"/>
          <w:szCs w:val="24"/>
          <w:rtl w:val="0"/>
        </w:rPr>
        <w:t xml:space="preserve">each</w:t>
      </w:r>
      <w:r w:rsidDel="00000000" w:rsidR="00000000" w:rsidRPr="00000000">
        <w:rPr>
          <w:rFonts w:ascii="Calibri" w:cs="Calibri" w:eastAsia="Calibri" w:hAnsi="Calibri"/>
          <w:sz w:val="24"/>
          <w:szCs w:val="24"/>
          <w:rtl w:val="0"/>
        </w:rPr>
        <w:t xml:space="preserve"> of the experience and skills listed in the Person Specification -  using examples of your experience and skills developed in your career and education</w:t>
      </w:r>
    </w:p>
    <w:p w:rsidR="00000000" w:rsidDel="00000000" w:rsidP="00000000" w:rsidRDefault="00000000" w:rsidRPr="00000000" w14:paraId="00000019">
      <w:pPr>
        <w:widowControl w:val="0"/>
        <w:numPr>
          <w:ilvl w:val="0"/>
          <w:numId w:val="3"/>
        </w:numPr>
        <w:tabs>
          <w:tab w:val="left" w:leader="none" w:pos="-1440"/>
        </w:tabs>
        <w:ind w:lef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other additional information which may be relevant.</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more than the equivalent of three sides of A4 paper in total.</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tbl>
      <w:tblPr>
        <w:tblStyle w:val="Table2"/>
        <w:tblW w:w="10350.0" w:type="dxa"/>
        <w:jc w:val="left"/>
        <w:tblInd w:w="-9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0"/>
        <w:tblGridChange w:id="0">
          <w:tblGrid>
            <w:gridCol w:w="10350"/>
          </w:tblGrid>
        </w:tblGridChange>
      </w:tblGrid>
      <w:tr>
        <w:trPr>
          <w:cantSplit w:val="0"/>
          <w:trHeight w:val="4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1.73228346456688"/>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25"/>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70">
      <w:pPr>
        <w:rPr>
          <w:rFonts w:ascii="Calibri" w:cs="Calibri" w:eastAsia="Calibri" w:hAnsi="Calibri"/>
          <w:b w:val="1"/>
        </w:rPr>
        <w:sectPr>
          <w:headerReference r:id="rId8" w:type="default"/>
          <w:footerReference r:id="rId9" w:type="default"/>
          <w:pgSz w:h="16838" w:w="11906" w:orient="portrait"/>
          <w:pgMar w:bottom="1134" w:top="1440" w:left="1800" w:right="1800" w:header="568" w:footer="708"/>
          <w:pgNumType w:start="1"/>
        </w:sectPr>
      </w:pPr>
      <w:r w:rsidDel="00000000" w:rsidR="00000000" w:rsidRPr="00000000">
        <w:rPr>
          <w:rtl w:val="0"/>
        </w:rPr>
      </w:r>
    </w:p>
    <w:p w:rsidR="00000000" w:rsidDel="00000000" w:rsidP="00000000" w:rsidRDefault="00000000" w:rsidRPr="00000000" w14:paraId="00000071">
      <w:pPr>
        <w:pStyle w:val="Heading2"/>
        <w:spacing w:after="240" w:before="40" w:line="276" w:lineRule="auto"/>
        <w:ind w:left="0" w:firstLine="0"/>
        <w:rPr>
          <w:rFonts w:ascii="Calibri" w:cs="Calibri" w:eastAsia="Calibri" w:hAnsi="Calibri"/>
          <w:sz w:val="24"/>
          <w:szCs w:val="24"/>
        </w:rPr>
      </w:pPr>
      <w:bookmarkStart w:colFirst="0" w:colLast="0" w:name="_heading=h.z48jzn54rh0" w:id="3"/>
      <w:bookmarkEnd w:id="3"/>
      <w:r w:rsidDel="00000000" w:rsidR="00000000" w:rsidRPr="00000000">
        <w:rPr>
          <w:rtl w:val="0"/>
        </w:rPr>
      </w:r>
    </w:p>
    <w:p w:rsidR="00000000" w:rsidDel="00000000" w:rsidP="00000000" w:rsidRDefault="00000000" w:rsidRPr="00000000" w14:paraId="00000072">
      <w:pPr>
        <w:pStyle w:val="Heading2"/>
        <w:numPr>
          <w:ilvl w:val="0"/>
          <w:numId w:val="2"/>
        </w:numPr>
        <w:spacing w:after="240" w:before="40" w:line="276" w:lineRule="auto"/>
        <w:ind w:left="720" w:hanging="360"/>
        <w:rPr>
          <w:rFonts w:ascii="Poppins" w:cs="Poppins" w:eastAsia="Poppins" w:hAnsi="Poppins"/>
          <w:b w:val="1"/>
          <w:color w:val="674ea7"/>
        </w:rPr>
      </w:pPr>
      <w:bookmarkStart w:colFirst="0" w:colLast="0" w:name="_heading=h.64v0cgf0ib80" w:id="4"/>
      <w:bookmarkEnd w:id="4"/>
      <w:r w:rsidDel="00000000" w:rsidR="00000000" w:rsidRPr="00000000">
        <w:rPr>
          <w:rFonts w:ascii="Poppins" w:cs="Poppins" w:eastAsia="Poppins" w:hAnsi="Poppins"/>
          <w:color w:val="674ea7"/>
          <w:sz w:val="22"/>
          <w:szCs w:val="22"/>
          <w:rtl w:val="0"/>
        </w:rPr>
        <w:t xml:space="preserve">References </w:t>
      </w:r>
      <w:r w:rsidDel="00000000" w:rsidR="00000000" w:rsidRPr="00000000">
        <w:rPr>
          <w:rtl w:val="0"/>
        </w:rPr>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give the name of two people we can contact should you be successful. We will only ask for references after the interview.</w:t>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3"/>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7"/>
        <w:gridCol w:w="3008.666666666667"/>
        <w:gridCol w:w="3008.666666666667"/>
        <w:tblGridChange w:id="0">
          <w:tblGrid>
            <w:gridCol w:w="3008.666666666667"/>
            <w:gridCol w:w="3008.666666666667"/>
            <w:gridCol w:w="3008.6666666666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Reference 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Reference Two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Relationship to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Job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Email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pStyle w:val="Heading2"/>
        <w:numPr>
          <w:ilvl w:val="0"/>
          <w:numId w:val="2"/>
        </w:numPr>
        <w:spacing w:after="240" w:before="40" w:line="276" w:lineRule="auto"/>
        <w:ind w:left="720" w:hanging="360"/>
        <w:rPr>
          <w:rFonts w:ascii="Poppins" w:cs="Poppins" w:eastAsia="Poppins" w:hAnsi="Poppins"/>
          <w:b w:val="1"/>
          <w:color w:val="674ea7"/>
        </w:rPr>
      </w:pPr>
      <w:bookmarkStart w:colFirst="0" w:colLast="0" w:name="_heading=h.5nteywlbf6y5" w:id="5"/>
      <w:bookmarkEnd w:id="5"/>
      <w:r w:rsidDel="00000000" w:rsidR="00000000" w:rsidRPr="00000000">
        <w:rPr>
          <w:rFonts w:ascii="Poppins" w:cs="Poppins" w:eastAsia="Poppins" w:hAnsi="Poppins"/>
          <w:color w:val="674ea7"/>
          <w:sz w:val="22"/>
          <w:szCs w:val="22"/>
          <w:rtl w:val="0"/>
        </w:rPr>
        <w:t xml:space="preserve">Declaration </w:t>
      </w:r>
      <w:r w:rsidDel="00000000" w:rsidR="00000000" w:rsidRPr="00000000">
        <w:rPr>
          <w:rtl w:val="0"/>
        </w:rPr>
      </w:r>
    </w:p>
    <w:p w:rsidR="00000000" w:rsidDel="00000000" w:rsidP="00000000" w:rsidRDefault="00000000" w:rsidRPr="00000000" w14:paraId="00000086">
      <w:pPr>
        <w:spacing w:line="23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declare that: </w:t>
      </w:r>
    </w:p>
    <w:p w:rsidR="00000000" w:rsidDel="00000000" w:rsidP="00000000" w:rsidRDefault="00000000" w:rsidRPr="00000000" w14:paraId="00000087">
      <w:pPr>
        <w:spacing w:line="23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numPr>
          <w:ilvl w:val="0"/>
          <w:numId w:val="1"/>
        </w:numPr>
        <w:spacing w:line="235"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am not an undischarged bankrupt</w:t>
      </w:r>
      <w:r w:rsidDel="00000000" w:rsidR="00000000" w:rsidRPr="00000000">
        <w:rPr>
          <w:rtl w:val="0"/>
        </w:rPr>
      </w:r>
    </w:p>
    <w:p w:rsidR="00000000" w:rsidDel="00000000" w:rsidP="00000000" w:rsidRDefault="00000000" w:rsidRPr="00000000" w14:paraId="00000089">
      <w:pPr>
        <w:numPr>
          <w:ilvl w:val="0"/>
          <w:numId w:val="1"/>
        </w:numPr>
        <w:spacing w:line="235"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have not previously been removed from trusteeship of a charity by a Court or the Charity Commission</w:t>
      </w:r>
      <w:r w:rsidDel="00000000" w:rsidR="00000000" w:rsidRPr="00000000">
        <w:rPr>
          <w:rtl w:val="0"/>
        </w:rPr>
      </w:r>
    </w:p>
    <w:p w:rsidR="00000000" w:rsidDel="00000000" w:rsidP="00000000" w:rsidRDefault="00000000" w:rsidRPr="00000000" w14:paraId="0000008A">
      <w:pPr>
        <w:numPr>
          <w:ilvl w:val="0"/>
          <w:numId w:val="1"/>
        </w:numPr>
        <w:spacing w:line="235"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am not under a disqualification order under the Company Directors’ Disqualification Act 1986</w:t>
      </w:r>
      <w:r w:rsidDel="00000000" w:rsidR="00000000" w:rsidRPr="00000000">
        <w:rPr>
          <w:rtl w:val="0"/>
        </w:rPr>
      </w:r>
    </w:p>
    <w:p w:rsidR="00000000" w:rsidDel="00000000" w:rsidP="00000000" w:rsidRDefault="00000000" w:rsidRPr="00000000" w14:paraId="0000008B">
      <w:pPr>
        <w:numPr>
          <w:ilvl w:val="0"/>
          <w:numId w:val="1"/>
        </w:numPr>
        <w:spacing w:line="235"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have not been convicted of an offence involving deception or dishonesty (unless the conviction is spent)</w:t>
      </w:r>
      <w:r w:rsidDel="00000000" w:rsidR="00000000" w:rsidRPr="00000000">
        <w:rPr>
          <w:rtl w:val="0"/>
        </w:rPr>
      </w:r>
    </w:p>
    <w:p w:rsidR="00000000" w:rsidDel="00000000" w:rsidP="00000000" w:rsidRDefault="00000000" w:rsidRPr="00000000" w14:paraId="0000008C">
      <w:pPr>
        <w:numPr>
          <w:ilvl w:val="0"/>
          <w:numId w:val="1"/>
        </w:numPr>
        <w:spacing w:line="235"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am not, in the light of the above, disqualified by the Charities Act 1993 (Section 72) from acting as a charity trustee</w:t>
      </w:r>
      <w:r w:rsidDel="00000000" w:rsidR="00000000" w:rsidRPr="00000000">
        <w:rPr>
          <w:rtl w:val="0"/>
        </w:rPr>
      </w:r>
    </w:p>
    <w:p w:rsidR="00000000" w:rsidDel="00000000" w:rsidP="00000000" w:rsidRDefault="00000000" w:rsidRPr="00000000" w14:paraId="0000008D">
      <w:pPr>
        <w:spacing w:line="23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spacing w:line="235"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that appointment may be revoked. </w:t>
      </w:r>
    </w:p>
    <w:p w:rsidR="00000000" w:rsidDel="00000000" w:rsidP="00000000" w:rsidRDefault="00000000" w:rsidRPr="00000000" w14:paraId="0000008F">
      <w:pPr>
        <w:spacing w:line="23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spacing w:line="23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Signed________________________</w:t>
        <w:tab/>
        <w:t xml:space="preserve">                                                     Date____________</w:t>
      </w:r>
    </w:p>
    <w:p w:rsidR="00000000" w:rsidDel="00000000" w:rsidP="00000000" w:rsidRDefault="00000000" w:rsidRPr="00000000" w14:paraId="00000091">
      <w:pPr>
        <w:spacing w:line="23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spacing w:line="23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return this form and a copy of your CV to </w:t>
      </w:r>
      <w:hyperlink r:id="rId10">
        <w:r w:rsidDel="00000000" w:rsidR="00000000" w:rsidRPr="00000000">
          <w:rPr>
            <w:rFonts w:ascii="Calibri" w:cs="Calibri" w:eastAsia="Calibri" w:hAnsi="Calibri"/>
            <w:b w:val="1"/>
            <w:color w:val="1155cc"/>
            <w:sz w:val="24"/>
            <w:szCs w:val="24"/>
            <w:u w:val="single"/>
            <w:rtl w:val="0"/>
          </w:rPr>
          <w:t xml:space="preserve">amy.milner@lawforlife.org.uk</w:t>
        </w:r>
      </w:hyperlink>
      <w:r w:rsidDel="00000000" w:rsidR="00000000" w:rsidRPr="00000000">
        <w:rPr>
          <w:rFonts w:ascii="Calibri" w:cs="Calibri" w:eastAsia="Calibri" w:hAnsi="Calibri"/>
          <w:b w:val="1"/>
          <w:sz w:val="24"/>
          <w:szCs w:val="24"/>
          <w:rtl w:val="0"/>
        </w:rPr>
        <w:t xml:space="preserve">  by Midnight Sunday 25th Feb 2024</w:t>
      </w:r>
    </w:p>
    <w:p w:rsidR="00000000" w:rsidDel="00000000" w:rsidP="00000000" w:rsidRDefault="00000000" w:rsidRPr="00000000" w14:paraId="00000094">
      <w:pPr>
        <w:spacing w:line="235"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spacing w:line="235" w:lineRule="auto"/>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Please note that all data will be held in the strictest confidence and in compliance with the Data Protection Act of 2018 (the UK’s implementation of the General Data Protection Regulation or GDPR) and will only be used for the purpose of selection of trustees.</w:t>
      </w:r>
    </w:p>
    <w:p w:rsidR="00000000" w:rsidDel="00000000" w:rsidP="00000000" w:rsidRDefault="00000000" w:rsidRPr="00000000" w14:paraId="00000096">
      <w:pPr>
        <w:rPr/>
      </w:pPr>
      <w:r w:rsidDel="00000000" w:rsidR="00000000" w:rsidRPr="00000000">
        <w:rPr>
          <w:rtl w:val="0"/>
        </w:rPr>
      </w:r>
    </w:p>
    <w:sectPr>
      <w:type w:val="nextPage"/>
      <w:pgSz w:h="16838" w:w="1190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Courier New"/>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 xml:space="preserve">                                                                                                 </w:t>
    </w:r>
    <w:r w:rsidDel="00000000" w:rsidR="00000000" w:rsidRPr="00000000">
      <w:drawing>
        <wp:anchor allowOverlap="1" behindDoc="0" distB="0" distT="0" distL="0" distR="0" hidden="0" layoutInCell="1" locked="0" relativeHeight="0" simplePos="0">
          <wp:simplePos x="0" y="0"/>
          <wp:positionH relativeFrom="column">
            <wp:posOffset>-685798</wp:posOffset>
          </wp:positionH>
          <wp:positionV relativeFrom="paragraph">
            <wp:posOffset>-314323</wp:posOffset>
          </wp:positionV>
          <wp:extent cx="2166896" cy="879793"/>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66896" cy="87979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3724275</wp:posOffset>
          </wp:positionH>
          <wp:positionV relativeFrom="paragraph">
            <wp:posOffset>-360678</wp:posOffset>
          </wp:positionV>
          <wp:extent cx="2302554" cy="927418"/>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302554" cy="92741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amy.milner@lawforlife.org.uk"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my.milner@lawforlife.org.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kycbQgBFMMW0uAsOYMMTPavIw==">CgMxLjAyCGguZ2pkZ3hzMg5oLjhlczJscnM2bWpmYzIOaC55bWoyM3Q0Zms2d3YyDWguejQ4anpuNTRyaDAyDmguNjR2MGNnZjBpYjgwMg5oLjVudGV5d2xiZjZ5NTgAciExMkRncXh4eDlnWk41VmVaVVVoUy1kYnRSSzVWSmo4OFI=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